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BB" w:rsidRDefault="006A71BB" w:rsidP="00B6513C">
      <w:pPr>
        <w:shd w:val="clear" w:color="auto" w:fill="FFFFFF"/>
        <w:spacing w:after="0" w:line="240" w:lineRule="auto"/>
        <w:jc w:val="center"/>
        <w:outlineLvl w:val="1"/>
        <w:rPr>
          <w:rFonts w:ascii="Times New Roman" w:eastAsia="Times New Roman" w:hAnsi="Times New Roman" w:cs="Times New Roman"/>
          <w:b/>
          <w:spacing w:val="6"/>
          <w:lang w:eastAsia="tr-TR"/>
        </w:rPr>
      </w:pPr>
      <w:r w:rsidRPr="00A964D8">
        <w:rPr>
          <w:rFonts w:ascii="Times New Roman" w:eastAsia="Times New Roman" w:hAnsi="Times New Roman" w:cs="Times New Roman"/>
          <w:b/>
          <w:spacing w:val="6"/>
          <w:lang w:eastAsia="tr-TR"/>
        </w:rPr>
        <w:t>ELMA ETKİNLİĞİ</w:t>
      </w:r>
    </w:p>
    <w:p w:rsidR="00D4758A" w:rsidRDefault="00D4758A" w:rsidP="00B6513C">
      <w:pPr>
        <w:shd w:val="clear" w:color="auto" w:fill="FFFFFF"/>
        <w:spacing w:after="0" w:line="240" w:lineRule="auto"/>
        <w:jc w:val="center"/>
        <w:outlineLvl w:val="1"/>
        <w:rPr>
          <w:rFonts w:ascii="Times New Roman" w:eastAsia="Times New Roman" w:hAnsi="Times New Roman" w:cs="Times New Roman"/>
          <w:b/>
          <w:spacing w:val="6"/>
          <w:lang w:eastAsia="tr-TR"/>
        </w:rPr>
      </w:pPr>
    </w:p>
    <w:p w:rsidR="00A33F8B" w:rsidRDefault="00A33F8B" w:rsidP="00D4758A">
      <w:pPr>
        <w:shd w:val="clear" w:color="auto" w:fill="FFFFFF"/>
        <w:spacing w:after="0" w:line="240" w:lineRule="auto"/>
        <w:jc w:val="both"/>
        <w:outlineLvl w:val="1"/>
        <w:rPr>
          <w:rFonts w:ascii="Times New Roman" w:eastAsia="Times New Roman" w:hAnsi="Times New Roman" w:cs="Times New Roman"/>
          <w:spacing w:val="6"/>
          <w:lang w:eastAsia="tr-TR"/>
        </w:rPr>
      </w:pPr>
      <w:r w:rsidRPr="00D4758A">
        <w:rPr>
          <w:rFonts w:ascii="Times New Roman" w:eastAsia="Times New Roman" w:hAnsi="Times New Roman" w:cs="Times New Roman"/>
          <w:spacing w:val="6"/>
          <w:lang w:eastAsia="tr-TR"/>
        </w:rPr>
        <w:t>KONU:</w:t>
      </w:r>
      <w:r w:rsidR="00D4758A">
        <w:rPr>
          <w:rFonts w:ascii="Times New Roman" w:eastAsia="Times New Roman" w:hAnsi="Times New Roman" w:cs="Times New Roman"/>
          <w:spacing w:val="6"/>
          <w:lang w:eastAsia="tr-TR"/>
        </w:rPr>
        <w:t xml:space="preserve"> Bireysel Farklılıklara Saygı Etkinliği</w:t>
      </w:r>
    </w:p>
    <w:p w:rsidR="00D4758A" w:rsidRPr="00D4758A" w:rsidRDefault="00D4758A" w:rsidP="00D4758A">
      <w:pPr>
        <w:shd w:val="clear" w:color="auto" w:fill="FFFFFF"/>
        <w:spacing w:after="0" w:line="240" w:lineRule="auto"/>
        <w:jc w:val="both"/>
        <w:outlineLvl w:val="1"/>
        <w:rPr>
          <w:rFonts w:ascii="Times New Roman" w:eastAsia="Times New Roman" w:hAnsi="Times New Roman" w:cs="Times New Roman"/>
          <w:spacing w:val="6"/>
          <w:lang w:eastAsia="tr-TR"/>
        </w:rPr>
      </w:pPr>
    </w:p>
    <w:p w:rsidR="006A71BB" w:rsidRPr="00B6513C" w:rsidRDefault="00D4758A" w:rsidP="002E7D3F">
      <w:pPr>
        <w:shd w:val="clear" w:color="auto" w:fill="FFFFFF"/>
        <w:spacing w:after="0" w:line="240" w:lineRule="auto"/>
        <w:jc w:val="both"/>
        <w:outlineLvl w:val="2"/>
        <w:rPr>
          <w:rFonts w:ascii="Times New Roman" w:eastAsia="Times New Roman" w:hAnsi="Times New Roman" w:cs="Times New Roman"/>
          <w:spacing w:val="6"/>
          <w:lang w:eastAsia="tr-TR"/>
        </w:rPr>
      </w:pPr>
      <w:r>
        <w:rPr>
          <w:rFonts w:ascii="Times New Roman" w:eastAsia="Times New Roman" w:hAnsi="Times New Roman" w:cs="Times New Roman"/>
          <w:spacing w:val="6"/>
          <w:lang w:eastAsia="tr-TR"/>
        </w:rPr>
        <w:t>HEDEF KİTLE: Ortaokul 5, 6, 7 ve 8. Sınıf öğrencileri</w:t>
      </w:r>
    </w:p>
    <w:p w:rsidR="00D4758A" w:rsidRDefault="00D4758A" w:rsidP="002E7D3F">
      <w:pPr>
        <w:shd w:val="clear" w:color="auto" w:fill="FFFFFF"/>
        <w:spacing w:after="0" w:line="240" w:lineRule="auto"/>
        <w:jc w:val="both"/>
        <w:outlineLvl w:val="2"/>
        <w:rPr>
          <w:rFonts w:ascii="Times New Roman" w:eastAsia="Times New Roman" w:hAnsi="Times New Roman" w:cs="Times New Roman"/>
          <w:spacing w:val="6"/>
          <w:lang w:eastAsia="tr-TR"/>
        </w:rPr>
      </w:pPr>
    </w:p>
    <w:p w:rsidR="006A71BB" w:rsidRPr="00B6513C" w:rsidRDefault="006A71BB" w:rsidP="00D4758A">
      <w:pPr>
        <w:shd w:val="clear" w:color="auto" w:fill="FFFFFF"/>
        <w:spacing w:after="0" w:line="240" w:lineRule="auto"/>
        <w:jc w:val="both"/>
        <w:outlineLvl w:val="2"/>
        <w:rPr>
          <w:rFonts w:ascii="Times New Roman" w:eastAsia="Times New Roman" w:hAnsi="Times New Roman" w:cs="Times New Roman"/>
          <w:spacing w:val="4"/>
          <w:lang w:eastAsia="tr-TR"/>
        </w:rPr>
      </w:pPr>
      <w:proofErr w:type="gramStart"/>
      <w:r w:rsidRPr="00B6513C">
        <w:rPr>
          <w:rFonts w:ascii="Times New Roman" w:eastAsia="Times New Roman" w:hAnsi="Times New Roman" w:cs="Times New Roman"/>
          <w:spacing w:val="6"/>
          <w:lang w:eastAsia="tr-TR"/>
        </w:rPr>
        <w:t>AMAÇ</w:t>
      </w:r>
      <w:r w:rsidR="00B6513C">
        <w:rPr>
          <w:rFonts w:ascii="Times New Roman" w:eastAsia="Times New Roman" w:hAnsi="Times New Roman" w:cs="Times New Roman"/>
          <w:spacing w:val="6"/>
          <w:lang w:eastAsia="tr-TR"/>
        </w:rPr>
        <w:t>:</w:t>
      </w:r>
      <w:r w:rsidRPr="00B6513C">
        <w:rPr>
          <w:rFonts w:ascii="Times New Roman" w:eastAsia="Times New Roman" w:hAnsi="Times New Roman" w:cs="Times New Roman"/>
          <w:spacing w:val="4"/>
          <w:lang w:eastAsia="tr-TR"/>
        </w:rPr>
        <w:t>Öğrencilerin</w:t>
      </w:r>
      <w:proofErr w:type="gramEnd"/>
      <w:r w:rsidRPr="00B6513C">
        <w:rPr>
          <w:rFonts w:ascii="Times New Roman" w:eastAsia="Times New Roman" w:hAnsi="Times New Roman" w:cs="Times New Roman"/>
          <w:spacing w:val="4"/>
          <w:lang w:eastAsia="tr-TR"/>
        </w:rPr>
        <w:t xml:space="preserve"> çeşitli </w:t>
      </w:r>
      <w:r w:rsidR="00B6513C">
        <w:rPr>
          <w:rFonts w:ascii="Times New Roman" w:eastAsia="Times New Roman" w:hAnsi="Times New Roman" w:cs="Times New Roman"/>
          <w:spacing w:val="4"/>
          <w:lang w:eastAsia="tr-TR"/>
        </w:rPr>
        <w:t xml:space="preserve">kalıp yargıları </w:t>
      </w:r>
      <w:r w:rsidRPr="00B6513C">
        <w:rPr>
          <w:rFonts w:ascii="Times New Roman" w:eastAsia="Times New Roman" w:hAnsi="Times New Roman" w:cs="Times New Roman"/>
          <w:spacing w:val="4"/>
          <w:lang w:eastAsia="tr-TR"/>
        </w:rPr>
        <w:t>ortadan kaldırmasına ve her bireyin benzersizliğini, biricikliğini tanımasına yardımcı olmak.</w:t>
      </w:r>
    </w:p>
    <w:p w:rsidR="006A71BB" w:rsidRPr="00B6513C" w:rsidRDefault="006A71BB" w:rsidP="002E7D3F">
      <w:pPr>
        <w:shd w:val="clear" w:color="auto" w:fill="FFFFFF"/>
        <w:spacing w:after="0" w:line="240" w:lineRule="auto"/>
        <w:jc w:val="both"/>
        <w:outlineLvl w:val="2"/>
        <w:rPr>
          <w:rFonts w:ascii="Times New Roman" w:eastAsia="Times New Roman" w:hAnsi="Times New Roman" w:cs="Times New Roman"/>
          <w:spacing w:val="6"/>
          <w:lang w:eastAsia="tr-TR"/>
        </w:rPr>
      </w:pPr>
    </w:p>
    <w:p w:rsidR="006A71BB" w:rsidRPr="00B6513C" w:rsidRDefault="006A71BB" w:rsidP="00D4758A">
      <w:pPr>
        <w:shd w:val="clear" w:color="auto" w:fill="FFFFFF"/>
        <w:spacing w:after="0" w:line="240" w:lineRule="auto"/>
        <w:jc w:val="both"/>
        <w:outlineLvl w:val="2"/>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6"/>
          <w:lang w:eastAsia="tr-TR"/>
        </w:rPr>
        <w:t>ZAMAN</w:t>
      </w:r>
      <w:r w:rsidR="00B6513C">
        <w:rPr>
          <w:rFonts w:ascii="Times New Roman" w:eastAsia="Times New Roman" w:hAnsi="Times New Roman" w:cs="Times New Roman"/>
          <w:spacing w:val="6"/>
          <w:lang w:eastAsia="tr-TR"/>
        </w:rPr>
        <w:t>:</w:t>
      </w:r>
      <w:r w:rsidRPr="00B6513C">
        <w:rPr>
          <w:rFonts w:ascii="Times New Roman" w:eastAsia="Times New Roman" w:hAnsi="Times New Roman" w:cs="Times New Roman"/>
          <w:spacing w:val="4"/>
          <w:lang w:eastAsia="tr-TR"/>
        </w:rPr>
        <w:t>20-30 dakika</w:t>
      </w:r>
    </w:p>
    <w:p w:rsidR="006A71BB" w:rsidRPr="00B6513C" w:rsidRDefault="006A71BB" w:rsidP="002E7D3F">
      <w:pPr>
        <w:shd w:val="clear" w:color="auto" w:fill="FFFFFF"/>
        <w:spacing w:after="0" w:line="240" w:lineRule="auto"/>
        <w:jc w:val="both"/>
        <w:outlineLvl w:val="2"/>
        <w:rPr>
          <w:rFonts w:ascii="Times New Roman" w:eastAsia="Times New Roman" w:hAnsi="Times New Roman" w:cs="Times New Roman"/>
          <w:spacing w:val="6"/>
          <w:lang w:eastAsia="tr-TR"/>
        </w:rPr>
      </w:pPr>
    </w:p>
    <w:p w:rsidR="006A71BB" w:rsidRPr="00B6513C" w:rsidRDefault="006A71BB" w:rsidP="00D4758A">
      <w:pPr>
        <w:shd w:val="clear" w:color="auto" w:fill="FFFFFF"/>
        <w:spacing w:after="0" w:line="240" w:lineRule="auto"/>
        <w:jc w:val="both"/>
        <w:outlineLvl w:val="2"/>
        <w:rPr>
          <w:rFonts w:ascii="Times New Roman" w:eastAsia="Times New Roman" w:hAnsi="Times New Roman" w:cs="Times New Roman"/>
          <w:spacing w:val="4"/>
          <w:lang w:eastAsia="tr-TR"/>
        </w:rPr>
      </w:pPr>
      <w:proofErr w:type="gramStart"/>
      <w:r w:rsidRPr="00B6513C">
        <w:rPr>
          <w:rFonts w:ascii="Times New Roman" w:eastAsia="Times New Roman" w:hAnsi="Times New Roman" w:cs="Times New Roman"/>
          <w:spacing w:val="6"/>
          <w:lang w:eastAsia="tr-TR"/>
        </w:rPr>
        <w:t>MALZEMELER</w:t>
      </w:r>
      <w:r w:rsidR="00B6513C">
        <w:rPr>
          <w:rFonts w:ascii="Times New Roman" w:eastAsia="Times New Roman" w:hAnsi="Times New Roman" w:cs="Times New Roman"/>
          <w:spacing w:val="6"/>
          <w:lang w:eastAsia="tr-TR"/>
        </w:rPr>
        <w:t>:</w:t>
      </w:r>
      <w:r w:rsidRPr="00B6513C">
        <w:rPr>
          <w:rFonts w:ascii="Times New Roman" w:eastAsia="Times New Roman" w:hAnsi="Times New Roman" w:cs="Times New Roman"/>
          <w:spacing w:val="4"/>
          <w:lang w:eastAsia="tr-TR"/>
        </w:rPr>
        <w:t>Torbaya</w:t>
      </w:r>
      <w:proofErr w:type="gramEnd"/>
      <w:r w:rsidRPr="00B6513C">
        <w:rPr>
          <w:rFonts w:ascii="Times New Roman" w:eastAsia="Times New Roman" w:hAnsi="Times New Roman" w:cs="Times New Roman"/>
          <w:spacing w:val="4"/>
          <w:lang w:eastAsia="tr-TR"/>
        </w:rPr>
        <w:t xml:space="preserve"> konulmuş sınıftaki her öğrenci için bir elma ve uygulayıcı için bir elma.</w:t>
      </w:r>
    </w:p>
    <w:p w:rsidR="006A71BB" w:rsidRPr="00B6513C" w:rsidRDefault="006A71BB" w:rsidP="002E7D3F">
      <w:pPr>
        <w:shd w:val="clear" w:color="auto" w:fill="FFFFFF"/>
        <w:spacing w:after="0" w:line="240" w:lineRule="auto"/>
        <w:jc w:val="both"/>
        <w:outlineLvl w:val="2"/>
        <w:rPr>
          <w:rFonts w:ascii="Times New Roman" w:eastAsia="Times New Roman" w:hAnsi="Times New Roman" w:cs="Times New Roman"/>
          <w:spacing w:val="6"/>
          <w:lang w:eastAsia="tr-TR"/>
        </w:rPr>
      </w:pPr>
    </w:p>
    <w:p w:rsidR="006A71BB" w:rsidRPr="00B6513C" w:rsidRDefault="006A71BB" w:rsidP="002E7D3F">
      <w:pPr>
        <w:shd w:val="clear" w:color="auto" w:fill="FFFFFF"/>
        <w:spacing w:after="0" w:line="240" w:lineRule="auto"/>
        <w:jc w:val="both"/>
        <w:outlineLvl w:val="2"/>
        <w:rPr>
          <w:rFonts w:ascii="Times New Roman" w:eastAsia="Times New Roman" w:hAnsi="Times New Roman" w:cs="Times New Roman"/>
          <w:spacing w:val="6"/>
          <w:lang w:eastAsia="tr-TR"/>
        </w:rPr>
      </w:pPr>
      <w:r w:rsidRPr="00B6513C">
        <w:rPr>
          <w:rFonts w:ascii="Times New Roman" w:eastAsia="Times New Roman" w:hAnsi="Times New Roman" w:cs="Times New Roman"/>
          <w:spacing w:val="6"/>
          <w:lang w:eastAsia="tr-TR"/>
        </w:rPr>
        <w:t>UYGULAMA</w:t>
      </w:r>
      <w:r w:rsidR="00B6513C">
        <w:rPr>
          <w:rFonts w:ascii="Times New Roman" w:eastAsia="Times New Roman" w:hAnsi="Times New Roman" w:cs="Times New Roman"/>
          <w:spacing w:val="6"/>
          <w:lang w:eastAsia="tr-TR"/>
        </w:rPr>
        <w:t>:</w:t>
      </w:r>
    </w:p>
    <w:p w:rsidR="006A71BB" w:rsidRPr="00B6513C" w:rsidRDefault="006A71BB" w:rsidP="002E7D3F">
      <w:pPr>
        <w:shd w:val="clear" w:color="auto" w:fill="FFFFFF"/>
        <w:spacing w:after="0" w:line="240" w:lineRule="auto"/>
        <w:jc w:val="both"/>
        <w:outlineLvl w:val="2"/>
        <w:rPr>
          <w:rFonts w:ascii="Times New Roman" w:eastAsia="Times New Roman" w:hAnsi="Times New Roman" w:cs="Times New Roman"/>
          <w:spacing w:val="6"/>
          <w:lang w:eastAsia="tr-TR"/>
        </w:rPr>
      </w:pPr>
    </w:p>
    <w:p w:rsidR="006A71BB" w:rsidRPr="00B6513C" w:rsidRDefault="006A71BB" w:rsidP="002E7D3F">
      <w:pPr>
        <w:shd w:val="clear" w:color="auto" w:fill="FFFFFF"/>
        <w:spacing w:after="0" w:line="240" w:lineRule="auto"/>
        <w:ind w:firstLine="708"/>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Torbadan bir elma seçin ve bu elma için bir </w:t>
      </w:r>
      <w:proofErr w:type="gramStart"/>
      <w:r w:rsidRPr="00B6513C">
        <w:rPr>
          <w:rFonts w:ascii="Times New Roman" w:eastAsia="Times New Roman" w:hAnsi="Times New Roman" w:cs="Times New Roman"/>
          <w:spacing w:val="4"/>
          <w:lang w:eastAsia="tr-TR"/>
        </w:rPr>
        <w:t>hikayeniz</w:t>
      </w:r>
      <w:proofErr w:type="gramEnd"/>
      <w:r w:rsidRPr="00B6513C">
        <w:rPr>
          <w:rFonts w:ascii="Times New Roman" w:eastAsia="Times New Roman" w:hAnsi="Times New Roman" w:cs="Times New Roman"/>
          <w:spacing w:val="4"/>
          <w:lang w:eastAsia="tr-TR"/>
        </w:rPr>
        <w:t xml:space="preserve"> olsun (örneğin elmam kırmızı, sulu, ekşi tatlı, sert, Amasya elması gibi). Elmanızı elinize alarak “Burada benim elmam var. Sizi bilmem ama elmalar hakkında hiç bu kadar düşünmemiştim. Ben ekşi elmayı hep sevmişimdir. Elmaların hepsi birbirine benziyor. Bazen elmaların insanlara benzeyip benzemediğini merak ediyorum” deyin. Elma torbasının etrafında dolaşın ve her öğrenciden bir elma almasını isteyin. Her öğrenciye elmalarını incelemesini ve saplarını, çiçeklerini, </w:t>
      </w:r>
      <w:r w:rsidR="00B6513C">
        <w:rPr>
          <w:rFonts w:ascii="Times New Roman" w:eastAsia="Times New Roman" w:hAnsi="Times New Roman" w:cs="Times New Roman"/>
          <w:spacing w:val="4"/>
          <w:lang w:eastAsia="tr-TR"/>
        </w:rPr>
        <w:t>çürüklerini</w:t>
      </w:r>
      <w:r w:rsidRPr="00B6513C">
        <w:rPr>
          <w:rFonts w:ascii="Times New Roman" w:eastAsia="Times New Roman" w:hAnsi="Times New Roman" w:cs="Times New Roman"/>
          <w:spacing w:val="4"/>
          <w:lang w:eastAsia="tr-TR"/>
        </w:rPr>
        <w:t xml:space="preserve"> ve kusurlarını tanımasın</w:t>
      </w:r>
      <w:r w:rsidR="00291147" w:rsidRPr="00B6513C">
        <w:rPr>
          <w:rFonts w:ascii="Times New Roman" w:eastAsia="Times New Roman" w:hAnsi="Times New Roman" w:cs="Times New Roman"/>
          <w:spacing w:val="4"/>
          <w:lang w:eastAsia="tr-TR"/>
        </w:rPr>
        <w:t>a</w:t>
      </w:r>
      <w:r w:rsidRPr="00B6513C">
        <w:rPr>
          <w:rFonts w:ascii="Times New Roman" w:eastAsia="Times New Roman" w:hAnsi="Times New Roman" w:cs="Times New Roman"/>
          <w:spacing w:val="4"/>
          <w:lang w:eastAsia="tr-TR"/>
        </w:rPr>
        <w:t xml:space="preserve"> izin verin. Bir dakika boyunca sessizce elmaları ile arkadaş olmalarını söyleyin. “Elmalarınızı arkadaşlarınıza tanıtabilecek kadar iyi tanıyın.” </w:t>
      </w:r>
      <w:r w:rsidR="00291147" w:rsidRPr="00B6513C">
        <w:rPr>
          <w:rFonts w:ascii="Times New Roman" w:eastAsia="Times New Roman" w:hAnsi="Times New Roman" w:cs="Times New Roman"/>
          <w:spacing w:val="4"/>
          <w:lang w:eastAsia="tr-TR"/>
        </w:rPr>
        <w:t>d</w:t>
      </w:r>
      <w:r w:rsidRPr="00B6513C">
        <w:rPr>
          <w:rFonts w:ascii="Times New Roman" w:eastAsia="Times New Roman" w:hAnsi="Times New Roman" w:cs="Times New Roman"/>
          <w:spacing w:val="4"/>
          <w:lang w:eastAsia="tr-TR"/>
        </w:rPr>
        <w:t>eyin.</w:t>
      </w:r>
    </w:p>
    <w:p w:rsidR="002E7D3F"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ab/>
      </w:r>
    </w:p>
    <w:p w:rsidR="006A71BB" w:rsidRPr="00B6513C" w:rsidRDefault="006A71BB" w:rsidP="002E7D3F">
      <w:pPr>
        <w:shd w:val="clear" w:color="auto" w:fill="FFFFFF"/>
        <w:spacing w:after="0" w:line="240" w:lineRule="auto"/>
        <w:ind w:firstLine="708"/>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Birkaç dakika sonra kendi arkadaşınızı tanıtarak başlamak istediğinizi söyleyin. Ve kendi elmanızı anlatarak devam edin. Ardından sınıfın kendi arkadaşları ile tanışmak istediğini söyleyin. Kimin ilk olarak sınıfa arkadaşını tanıtmak istediğini sorun. Birkaç kişinin anlatmasına olanak tanıyın. </w:t>
      </w: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2E7D3F">
      <w:pPr>
        <w:shd w:val="clear" w:color="auto" w:fill="FFFFFF"/>
        <w:spacing w:after="0" w:line="240" w:lineRule="auto"/>
        <w:ind w:firstLine="708"/>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Yeterli sayıda öğrenci sınıfa "arkadaşlarını" tanıttığında, torbayı her bir kişiye götürün. “Lütfen arkadaşını torbaya geri koy.”deyin. </w:t>
      </w: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Sınıfa "Bütün elmalar aynıdır" düşüncesine katılıp katılmadıklarını sorun. Bu düşünceye neden katılıp katılmadıklarını sorun. Elmaları karıştırın ve bir masaya yuvarlayın. Daha sonra "arkadaşlarını" seçmelerini isteyin. </w:t>
      </w: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2E7D3F">
      <w:pPr>
        <w:shd w:val="clear" w:color="auto" w:fill="FFFFFF"/>
        <w:spacing w:after="0" w:line="240" w:lineRule="auto"/>
        <w:ind w:firstLine="708"/>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Herkes arkadaşlarını seçtikten sonra, " Belki elmalar insanlara biraz benzer. Bazen, insanları da bir grupta toplar 'Hepsi birbirine benziyor' diye düşünürüz, gerçekten o kişiyi tanımak için yeterince zaman ayırmaz veya yeterince önemli olduğunu düşünmeyiz. Tanıdığımızda, tıpkı elma arkadaşlarımız gibi herkesin bir şekilde farklı ve özel olduğunu keşfederiz." </w:t>
      </w:r>
      <w:r w:rsidR="00291147" w:rsidRPr="00B6513C">
        <w:rPr>
          <w:rFonts w:ascii="Times New Roman" w:eastAsia="Times New Roman" w:hAnsi="Times New Roman" w:cs="Times New Roman"/>
          <w:spacing w:val="4"/>
          <w:lang w:eastAsia="tr-TR"/>
        </w:rPr>
        <w:t>ş</w:t>
      </w:r>
      <w:r w:rsidRPr="00B6513C">
        <w:rPr>
          <w:rFonts w:ascii="Times New Roman" w:eastAsia="Times New Roman" w:hAnsi="Times New Roman" w:cs="Times New Roman"/>
          <w:spacing w:val="4"/>
          <w:lang w:eastAsia="tr-TR"/>
        </w:rPr>
        <w:t>eklinde bir açıklama yapın.</w:t>
      </w:r>
    </w:p>
    <w:p w:rsidR="00B6513C" w:rsidRDefault="00B6513C" w:rsidP="00B6513C">
      <w:pPr>
        <w:shd w:val="clear" w:color="auto" w:fill="FFFFFF"/>
        <w:spacing w:after="0" w:line="240" w:lineRule="auto"/>
        <w:ind w:firstLine="708"/>
        <w:jc w:val="both"/>
        <w:rPr>
          <w:rFonts w:ascii="Times New Roman" w:eastAsia="Times New Roman" w:hAnsi="Times New Roman" w:cs="Times New Roman"/>
          <w:spacing w:val="4"/>
          <w:lang w:eastAsia="tr-TR"/>
        </w:rPr>
      </w:pPr>
    </w:p>
    <w:p w:rsidR="006A71BB" w:rsidRPr="00B6513C" w:rsidRDefault="006A71BB" w:rsidP="00B6513C">
      <w:pPr>
        <w:shd w:val="clear" w:color="auto" w:fill="FFFFFF"/>
        <w:spacing w:after="0" w:line="240" w:lineRule="auto"/>
        <w:ind w:firstLine="708"/>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Daha sonra öğrencilerden çevremizdeki veya okuldaki “Hepsi birbirine benziyor” dediğimiz gruplar hakkında düşünmelerini isteyin. Grupları düşünmekte zorlanıyorlarsa, aşağıdaki gruplardan örnek verebilirsiniz:</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A şubesi</w:t>
      </w:r>
      <w:r w:rsidR="00291147" w:rsidRPr="00B6513C">
        <w:rPr>
          <w:rFonts w:ascii="Times New Roman" w:eastAsia="Times New Roman" w:hAnsi="Times New Roman" w:cs="Times New Roman"/>
          <w:spacing w:val="4"/>
          <w:lang w:eastAsia="tr-TR"/>
        </w:rPr>
        <w:t>n</w:t>
      </w:r>
      <w:r w:rsidRPr="00B6513C">
        <w:rPr>
          <w:rFonts w:ascii="Times New Roman" w:eastAsia="Times New Roman" w:hAnsi="Times New Roman" w:cs="Times New Roman"/>
          <w:spacing w:val="4"/>
          <w:lang w:eastAsia="tr-TR"/>
        </w:rPr>
        <w:t>deki öğrenciler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proofErr w:type="gramStart"/>
      <w:r w:rsidRPr="00B6513C">
        <w:rPr>
          <w:rFonts w:ascii="Times New Roman" w:eastAsia="Times New Roman" w:hAnsi="Times New Roman" w:cs="Times New Roman"/>
          <w:spacing w:val="4"/>
          <w:lang w:eastAsia="tr-TR"/>
        </w:rPr>
        <w:t>…..</w:t>
      </w:r>
      <w:proofErr w:type="gramEnd"/>
      <w:r w:rsidRPr="00B6513C">
        <w:rPr>
          <w:rFonts w:ascii="Times New Roman" w:eastAsia="Times New Roman" w:hAnsi="Times New Roman" w:cs="Times New Roman"/>
          <w:spacing w:val="4"/>
          <w:lang w:eastAsia="tr-TR"/>
        </w:rPr>
        <w:t xml:space="preserve"> mahalesinde yaşayan çocuklar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Suriyeliler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 xml:space="preserve">Afganlar </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Özel eğitim sınıflarındaki çocuklar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Muhacirler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Köyden gelen çocuklar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Şehirde yaşayan çocuklar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Tüm kızlar</w:t>
      </w:r>
    </w:p>
    <w:p w:rsidR="006A71BB" w:rsidRPr="00B6513C" w:rsidRDefault="006A71BB" w:rsidP="00B77211">
      <w:pPr>
        <w:numPr>
          <w:ilvl w:val="0"/>
          <w:numId w:val="1"/>
        </w:numPr>
        <w:shd w:val="clear" w:color="auto" w:fill="FFFFFF"/>
        <w:tabs>
          <w:tab w:val="clear" w:pos="720"/>
          <w:tab w:val="num" w:pos="1134"/>
        </w:tabs>
        <w:spacing w:after="0" w:line="240" w:lineRule="auto"/>
        <w:ind w:left="709"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Tüm erkekler</w:t>
      </w: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proofErr w:type="gramStart"/>
      <w:r w:rsidRPr="00B6513C">
        <w:rPr>
          <w:rFonts w:ascii="Times New Roman" w:eastAsia="Times New Roman" w:hAnsi="Times New Roman" w:cs="Times New Roman"/>
          <w:spacing w:val="4"/>
          <w:lang w:eastAsia="tr-TR"/>
        </w:rPr>
        <w:t>gibi</w:t>
      </w:r>
      <w:proofErr w:type="gramEnd"/>
      <w:r w:rsidRPr="00B6513C">
        <w:rPr>
          <w:rFonts w:ascii="Times New Roman" w:eastAsia="Times New Roman" w:hAnsi="Times New Roman" w:cs="Times New Roman"/>
          <w:spacing w:val="4"/>
          <w:lang w:eastAsia="tr-TR"/>
        </w:rPr>
        <w:t xml:space="preserve"> hitap ettiğiniz okul/sınıf ile ilgili ve okul/sınıf için anlamlı gruplar kullanın.</w:t>
      </w:r>
    </w:p>
    <w:p w:rsidR="006A71BB" w:rsidRPr="00B6513C" w:rsidRDefault="006A71BB" w:rsidP="002E7D3F">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B6513C">
      <w:pPr>
        <w:shd w:val="clear" w:color="auto" w:fill="FFFFFF"/>
        <w:spacing w:after="0" w:line="240" w:lineRule="auto"/>
        <w:ind w:firstLine="709"/>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Daha sonra aşağıdaki soruların cevaplarını sınıfta tartışın:</w:t>
      </w:r>
    </w:p>
    <w:p w:rsidR="006A71BB" w:rsidRPr="00B6513C" w:rsidRDefault="006A71BB" w:rsidP="00B6513C">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B6513C">
      <w:pPr>
        <w:numPr>
          <w:ilvl w:val="0"/>
          <w:numId w:val="2"/>
        </w:numPr>
        <w:shd w:val="clear" w:color="auto" w:fill="FFFFFF"/>
        <w:spacing w:after="0" w:line="240" w:lineRule="auto"/>
        <w:ind w:left="426"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Aynı gruptan herkesi bir araya toplayıp hepsinin aynı özelliklere sahip olduğunu varsaydığımızda ne yapmış oluyoruz? Bunun adı nedir?</w:t>
      </w:r>
    </w:p>
    <w:p w:rsidR="002E7D3F" w:rsidRPr="00B6513C" w:rsidRDefault="002E7D3F" w:rsidP="00B6513C">
      <w:pPr>
        <w:shd w:val="clear" w:color="auto" w:fill="FFFFFF"/>
        <w:spacing w:after="0" w:line="240" w:lineRule="auto"/>
        <w:ind w:left="426"/>
        <w:jc w:val="both"/>
        <w:rPr>
          <w:rFonts w:ascii="Times New Roman" w:eastAsia="Times New Roman" w:hAnsi="Times New Roman" w:cs="Times New Roman"/>
          <w:spacing w:val="4"/>
          <w:lang w:eastAsia="tr-TR"/>
        </w:rPr>
      </w:pPr>
    </w:p>
    <w:p w:rsidR="006A71BB" w:rsidRPr="00B6513C" w:rsidRDefault="006A71BB" w:rsidP="00B6513C">
      <w:pPr>
        <w:numPr>
          <w:ilvl w:val="0"/>
          <w:numId w:val="2"/>
        </w:numPr>
        <w:shd w:val="clear" w:color="auto" w:fill="FFFFFF"/>
        <w:spacing w:after="0" w:line="240" w:lineRule="auto"/>
        <w:ind w:left="426"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Bir araya toplama eğiliminde olduğumuz gruplardan birçok insan tanıyor musunuz? Hepsi bizim kalıplarımıza/gruplarımıza uyuyor mu?</w:t>
      </w:r>
    </w:p>
    <w:p w:rsidR="002E7D3F" w:rsidRPr="00B6513C" w:rsidRDefault="002E7D3F" w:rsidP="00B6513C">
      <w:pPr>
        <w:shd w:val="clear" w:color="auto" w:fill="FFFFFF"/>
        <w:spacing w:after="0" w:line="240" w:lineRule="auto"/>
        <w:jc w:val="both"/>
        <w:rPr>
          <w:rFonts w:ascii="Times New Roman" w:eastAsia="Times New Roman" w:hAnsi="Times New Roman" w:cs="Times New Roman"/>
          <w:spacing w:val="4"/>
          <w:lang w:eastAsia="tr-TR"/>
        </w:rPr>
      </w:pPr>
    </w:p>
    <w:p w:rsidR="006A71BB" w:rsidRPr="00B6513C" w:rsidRDefault="006A71BB" w:rsidP="00B6513C">
      <w:pPr>
        <w:numPr>
          <w:ilvl w:val="0"/>
          <w:numId w:val="2"/>
        </w:numPr>
        <w:shd w:val="clear" w:color="auto" w:fill="FFFFFF"/>
        <w:spacing w:after="0" w:line="240" w:lineRule="auto"/>
        <w:ind w:left="426" w:firstLine="0"/>
        <w:jc w:val="both"/>
        <w:rPr>
          <w:rFonts w:ascii="Times New Roman" w:eastAsia="Times New Roman" w:hAnsi="Times New Roman" w:cs="Times New Roman"/>
          <w:spacing w:val="4"/>
          <w:lang w:eastAsia="tr-TR"/>
        </w:rPr>
      </w:pPr>
      <w:r w:rsidRPr="00B6513C">
        <w:rPr>
          <w:rFonts w:ascii="Times New Roman" w:eastAsia="Times New Roman" w:hAnsi="Times New Roman" w:cs="Times New Roman"/>
          <w:spacing w:val="4"/>
          <w:lang w:eastAsia="tr-TR"/>
        </w:rPr>
        <w:t>İnsanları çeşitli kalıplara/gruplara sokmak yapmak neden tehlikelidir?</w:t>
      </w:r>
    </w:p>
    <w:p w:rsidR="00783D04" w:rsidRPr="00B6513C" w:rsidRDefault="00783D04" w:rsidP="00B6513C">
      <w:pPr>
        <w:jc w:val="both"/>
        <w:rPr>
          <w:rFonts w:ascii="Times New Roman" w:hAnsi="Times New Roman" w:cs="Times New Roman"/>
        </w:rPr>
      </w:pPr>
    </w:p>
    <w:p w:rsidR="002E7D3F" w:rsidRPr="00B6513C" w:rsidRDefault="00833CAF" w:rsidP="002E7D3F">
      <w:pPr>
        <w:jc w:val="both"/>
        <w:rPr>
          <w:rFonts w:ascii="Times New Roman" w:hAnsi="Times New Roman" w:cs="Times New Roman"/>
        </w:rPr>
      </w:pPr>
      <w:r>
        <w:rPr>
          <w:rFonts w:ascii="Times New Roman" w:hAnsi="Times New Roman" w:cs="Times New Roman"/>
        </w:rPr>
        <w:t>Kaynak</w:t>
      </w:r>
      <w:r w:rsidR="002E7D3F" w:rsidRPr="00B6513C">
        <w:rPr>
          <w:rFonts w:ascii="Times New Roman" w:hAnsi="Times New Roman" w:cs="Times New Roman"/>
        </w:rPr>
        <w:t xml:space="preserve">: </w:t>
      </w:r>
      <w:r w:rsidR="0075626B" w:rsidRPr="00B6513C">
        <w:rPr>
          <w:rFonts w:ascii="Times New Roman" w:hAnsi="Times New Roman" w:cs="Times New Roman"/>
        </w:rPr>
        <w:t xml:space="preserve">Patreese Ingram ED.D. </w:t>
      </w:r>
      <w:r w:rsidR="00B6513C">
        <w:rPr>
          <w:rFonts w:ascii="Times New Roman" w:hAnsi="Times New Roman" w:cs="Times New Roman"/>
        </w:rPr>
        <w:t xml:space="preserve">(2017) </w:t>
      </w:r>
      <w:r w:rsidR="0075626B" w:rsidRPr="00B6513C">
        <w:rPr>
          <w:rFonts w:ascii="Times New Roman" w:hAnsi="Times New Roman" w:cs="Times New Roman"/>
        </w:rPr>
        <w:t>More Diversity Activities for Youth and Adults</w:t>
      </w:r>
      <w:hyperlink r:id="rId5" w:history="1">
        <w:r w:rsidR="002E7D3F" w:rsidRPr="00B6513C">
          <w:rPr>
            <w:rStyle w:val="Kpr"/>
            <w:rFonts w:ascii="Times New Roman" w:hAnsi="Times New Roman" w:cs="Times New Roman"/>
          </w:rPr>
          <w:t>https://extension.psu.edu/more-diversity-activities-for-youth-and-adults</w:t>
        </w:r>
      </w:hyperlink>
      <w:r w:rsidR="002E7D3F" w:rsidRPr="00B6513C">
        <w:rPr>
          <w:rFonts w:ascii="Times New Roman" w:hAnsi="Times New Roman" w:cs="Times New Roman"/>
        </w:rPr>
        <w:t xml:space="preserve"> Erişim Tarihi: 14/09/2021</w:t>
      </w:r>
    </w:p>
    <w:p w:rsidR="00B77211" w:rsidRDefault="00B77211" w:rsidP="002E7D3F">
      <w:pPr>
        <w:jc w:val="both"/>
        <w:rPr>
          <w:rFonts w:ascii="Times New Roman" w:hAnsi="Times New Roman" w:cs="Times New Roman"/>
        </w:rPr>
      </w:pPr>
    </w:p>
    <w:sectPr w:rsidR="00B77211" w:rsidSect="00783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7C2"/>
    <w:multiLevelType w:val="multilevel"/>
    <w:tmpl w:val="079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3F0169"/>
    <w:multiLevelType w:val="multilevel"/>
    <w:tmpl w:val="AD3E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proofState w:spelling="clean" w:grammar="clean"/>
  <w:defaultTabStop w:val="708"/>
  <w:hyphenationZone w:val="425"/>
  <w:characterSpacingControl w:val="doNotCompress"/>
  <w:compat/>
  <w:rsids>
    <w:rsidRoot w:val="006A71BB"/>
    <w:rsid w:val="000E2E09"/>
    <w:rsid w:val="00226074"/>
    <w:rsid w:val="00291147"/>
    <w:rsid w:val="002E7D3F"/>
    <w:rsid w:val="00316A83"/>
    <w:rsid w:val="006A71BB"/>
    <w:rsid w:val="0075626B"/>
    <w:rsid w:val="00783D04"/>
    <w:rsid w:val="00833CAF"/>
    <w:rsid w:val="00A33F8B"/>
    <w:rsid w:val="00A35BBF"/>
    <w:rsid w:val="00A964D8"/>
    <w:rsid w:val="00B6513C"/>
    <w:rsid w:val="00B77211"/>
    <w:rsid w:val="00C37FE4"/>
    <w:rsid w:val="00C44EE8"/>
    <w:rsid w:val="00D475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BB"/>
  </w:style>
  <w:style w:type="paragraph" w:styleId="Balk1">
    <w:name w:val="heading 1"/>
    <w:basedOn w:val="Normal"/>
    <w:link w:val="Balk1Char"/>
    <w:uiPriority w:val="9"/>
    <w:qFormat/>
    <w:rsid w:val="00756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7D3F"/>
    <w:rPr>
      <w:color w:val="0000FF" w:themeColor="hyperlink"/>
      <w:u w:val="single"/>
    </w:rPr>
  </w:style>
  <w:style w:type="paragraph" w:styleId="ListeParagraf">
    <w:name w:val="List Paragraph"/>
    <w:basedOn w:val="Normal"/>
    <w:uiPriority w:val="34"/>
    <w:qFormat/>
    <w:rsid w:val="002E7D3F"/>
    <w:pPr>
      <w:ind w:left="720"/>
      <w:contextualSpacing/>
    </w:pPr>
  </w:style>
  <w:style w:type="character" w:customStyle="1" w:styleId="Balk1Char">
    <w:name w:val="Başlık 1 Char"/>
    <w:basedOn w:val="VarsaylanParagrafYazTipi"/>
    <w:link w:val="Balk1"/>
    <w:uiPriority w:val="9"/>
    <w:rsid w:val="0075626B"/>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700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ension.psu.edu/more-diversity-activities-for-youth-and-adult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TB_RAM_01</dc:creator>
  <cp:lastModifiedBy>Asus</cp:lastModifiedBy>
  <cp:revision>2</cp:revision>
  <dcterms:created xsi:type="dcterms:W3CDTF">2021-10-11T05:52:00Z</dcterms:created>
  <dcterms:modified xsi:type="dcterms:W3CDTF">2021-10-11T05:52:00Z</dcterms:modified>
</cp:coreProperties>
</file>